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24" w:rsidRDefault="00062724" w:rsidP="00D21C96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F74769" wp14:editId="7F7B5AC3">
            <wp:simplePos x="0" y="0"/>
            <wp:positionH relativeFrom="column">
              <wp:posOffset>1250950</wp:posOffset>
            </wp:positionH>
            <wp:positionV relativeFrom="paragraph">
              <wp:posOffset>5715</wp:posOffset>
            </wp:positionV>
            <wp:extent cx="3076575" cy="652145"/>
            <wp:effectExtent l="0" t="0" r="0" b="0"/>
            <wp:wrapTight wrapText="bothSides">
              <wp:wrapPolygon edited="0">
                <wp:start x="401" y="1893"/>
                <wp:lineTo x="401" y="3786"/>
                <wp:lineTo x="2006" y="20191"/>
                <wp:lineTo x="19527" y="20191"/>
                <wp:lineTo x="19661" y="18929"/>
                <wp:lineTo x="20463" y="13250"/>
                <wp:lineTo x="20864" y="5048"/>
                <wp:lineTo x="20731" y="1893"/>
                <wp:lineTo x="401" y="189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s_png_lar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0" b="40068"/>
                    <a:stretch/>
                  </pic:blipFill>
                  <pic:spPr bwMode="auto">
                    <a:xfrm>
                      <a:off x="0" y="0"/>
                      <a:ext cx="3076575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2724" w:rsidRDefault="00062724" w:rsidP="00D21C96">
      <w:pPr>
        <w:jc w:val="center"/>
        <w:rPr>
          <w:b/>
          <w:sz w:val="32"/>
          <w:lang w:val="en-US"/>
        </w:rPr>
      </w:pPr>
    </w:p>
    <w:p w:rsidR="00062724" w:rsidRDefault="00062724" w:rsidP="00D21C96">
      <w:pPr>
        <w:jc w:val="center"/>
        <w:rPr>
          <w:b/>
          <w:sz w:val="32"/>
          <w:lang w:val="en-US"/>
        </w:rPr>
      </w:pPr>
    </w:p>
    <w:p w:rsidR="00D21C96" w:rsidRPr="00062724" w:rsidRDefault="00D21C96" w:rsidP="00062724">
      <w:pPr>
        <w:rPr>
          <w:b/>
          <w:sz w:val="32"/>
          <w:u w:val="single"/>
        </w:rPr>
      </w:pPr>
      <w:r>
        <w:rPr>
          <w:b/>
          <w:sz w:val="32"/>
          <w:u w:val="single"/>
        </w:rPr>
        <w:t>Mitigeur thermostatique INSTAMIX</w:t>
      </w:r>
    </w:p>
    <w:p w:rsidR="00062724" w:rsidRPr="005C04EC" w:rsidRDefault="00062724" w:rsidP="00993840">
      <w:pPr>
        <w:pStyle w:val="Nessunaspaziatura"/>
      </w:pPr>
    </w:p>
    <w:p w:rsidR="00AB6D5F" w:rsidRPr="00993840" w:rsidRDefault="00E9730A" w:rsidP="00993840">
      <w:pPr>
        <w:pStyle w:val="Nessunaspaziatura"/>
      </w:pPr>
      <w:r>
        <w:t>Mitigeur thermostatique pour la distribution d'eau mitigée.</w:t>
      </w:r>
    </w:p>
    <w:p w:rsidR="00AB6D5F" w:rsidRPr="00993840" w:rsidRDefault="00E9730A" w:rsidP="00993840">
      <w:pPr>
        <w:pStyle w:val="Nessunaspaziatura"/>
      </w:pPr>
      <w:r>
        <w:t>Á installer en amont de n'importe quelle vanne qui requiert de l'eau mitigée pour alimenter des éviers, douches, baignoires et bidets dans des collectivités ou pour un usage domestique.</w:t>
      </w:r>
    </w:p>
    <w:p w:rsidR="00E9730A" w:rsidRPr="005C04EC" w:rsidRDefault="00E9730A" w:rsidP="00993840">
      <w:pPr>
        <w:rPr>
          <w:b/>
          <w:bCs/>
          <w:u w:val="single"/>
        </w:rPr>
      </w:pPr>
    </w:p>
    <w:p w:rsidR="00993840" w:rsidRPr="00E9730A" w:rsidRDefault="00993840" w:rsidP="00993840">
      <w:r>
        <w:rPr>
          <w:b/>
          <w:bCs/>
          <w:u w:val="single"/>
        </w:rPr>
        <w:t xml:space="preserve">Atouts </w:t>
      </w:r>
    </w:p>
    <w:p w:rsidR="00AB6D5F" w:rsidRPr="00993840" w:rsidRDefault="00E9730A" w:rsidP="00E9730A">
      <w:pPr>
        <w:pStyle w:val="Nessunaspaziatura"/>
      </w:pPr>
      <w:r>
        <w:t xml:space="preserve">Mécanisme de régulation modulaire (cartouche) </w:t>
      </w:r>
      <w:r>
        <w:rPr>
          <w:b/>
          <w:bCs/>
        </w:rPr>
        <w:t>facile à remplacer</w:t>
      </w:r>
      <w:r>
        <w:t xml:space="preserve">. </w:t>
      </w:r>
    </w:p>
    <w:p w:rsidR="00AB6D5F" w:rsidRPr="00993840" w:rsidRDefault="00E9730A" w:rsidP="00E9730A">
      <w:pPr>
        <w:pStyle w:val="Nessunaspaziatura"/>
        <w:numPr>
          <w:ilvl w:val="0"/>
          <w:numId w:val="11"/>
        </w:numPr>
      </w:pPr>
      <w:r>
        <w:t>Réduction des coûts d'entretien</w:t>
      </w:r>
    </w:p>
    <w:p w:rsidR="00AB6D5F" w:rsidRPr="00E9730A" w:rsidRDefault="00E9730A" w:rsidP="00E9730A">
      <w:pPr>
        <w:pStyle w:val="Nessunaspaziatura"/>
      </w:pPr>
      <w:r>
        <w:rPr>
          <w:b/>
          <w:bCs/>
        </w:rPr>
        <w:t>Température de sécurité</w:t>
      </w:r>
      <w:r>
        <w:t xml:space="preserve"> </w:t>
      </w:r>
    </w:p>
    <w:p w:rsidR="00AB6D5F" w:rsidRPr="00993840" w:rsidRDefault="00E9730A" w:rsidP="00E9730A">
      <w:pPr>
        <w:pStyle w:val="Nessunaspaziatura"/>
        <w:numPr>
          <w:ilvl w:val="0"/>
          <w:numId w:val="11"/>
        </w:numPr>
      </w:pPr>
      <w:r>
        <w:t>Verrouillable par l'installateur.</w:t>
      </w:r>
    </w:p>
    <w:p w:rsidR="00AB6D5F" w:rsidRPr="00993840" w:rsidRDefault="00E9730A" w:rsidP="00E9730A">
      <w:pPr>
        <w:pStyle w:val="Nessunaspaziatura"/>
        <w:numPr>
          <w:ilvl w:val="0"/>
          <w:numId w:val="11"/>
        </w:numPr>
      </w:pPr>
      <w:r>
        <w:t>Aucune échelle de réglage : la température peut être réglée, non pas par l'utilisateur, mais uniquement par l'installateur ou l'opérateur.</w:t>
      </w:r>
    </w:p>
    <w:p w:rsidR="00AB6D5F" w:rsidRPr="00993840" w:rsidRDefault="00E9730A" w:rsidP="00E9730A">
      <w:pPr>
        <w:pStyle w:val="Nessunaspaziatura"/>
      </w:pPr>
      <w:r>
        <w:rPr>
          <w:b/>
          <w:bCs/>
        </w:rPr>
        <w:t>Protection anti-brûlure :</w:t>
      </w:r>
      <w:r>
        <w:t xml:space="preserve"> haut niveau de protection contre les brûlures : l'alimentation en eau chaude s'interrompt totalement et immédiatement en cas de coupure de l'alimentation en eau froide.</w:t>
      </w:r>
    </w:p>
    <w:p w:rsidR="00AB6D5F" w:rsidRPr="00993840" w:rsidRDefault="00E9730A" w:rsidP="00E9730A">
      <w:pPr>
        <w:pStyle w:val="Nessunaspaziatura"/>
      </w:pPr>
      <w:r>
        <w:rPr>
          <w:b/>
          <w:bCs/>
        </w:rPr>
        <w:t>Protection contre la légionellose </w:t>
      </w:r>
      <w:r>
        <w:t>:</w:t>
      </w:r>
    </w:p>
    <w:p w:rsidR="00AB6D5F" w:rsidRPr="00993840" w:rsidRDefault="00E9730A" w:rsidP="00E9730A">
      <w:pPr>
        <w:pStyle w:val="Nessunaspaziatura"/>
        <w:numPr>
          <w:ilvl w:val="0"/>
          <w:numId w:val="12"/>
        </w:numPr>
      </w:pPr>
      <w:r>
        <w:t>Préventive et permanente : l'eau chaude sanitaire est maintenue à une température supérieure à 50 °C dans l'intégralité de l'installation et les mitigeurs thermostatiques doivent être placés le plus près possible des points de puisage.</w:t>
      </w:r>
    </w:p>
    <w:p w:rsidR="00AB6D5F" w:rsidRPr="00993840" w:rsidRDefault="00E9730A" w:rsidP="00E9730A">
      <w:pPr>
        <w:pStyle w:val="Nessunaspaziatura"/>
        <w:numPr>
          <w:ilvl w:val="0"/>
          <w:numId w:val="12"/>
        </w:numPr>
      </w:pPr>
      <w:r>
        <w:t>Clapets anti-retour intégraux agréés (supportant des températures supérieures à 90 °C).</w:t>
      </w:r>
    </w:p>
    <w:p w:rsidR="00E9730A" w:rsidRPr="005C04EC" w:rsidRDefault="00E9730A">
      <w:pPr>
        <w:rPr>
          <w:b/>
          <w:u w:val="single"/>
        </w:rPr>
      </w:pPr>
    </w:p>
    <w:p w:rsidR="00CC0958" w:rsidRPr="00993840" w:rsidRDefault="00CC0958">
      <w:pPr>
        <w:rPr>
          <w:b/>
          <w:u w:val="single"/>
        </w:rPr>
      </w:pPr>
      <w:r>
        <w:rPr>
          <w:b/>
          <w:u w:val="single"/>
        </w:rPr>
        <w:t>Caractéristiques et avantages</w:t>
      </w:r>
    </w:p>
    <w:p w:rsidR="00AB6D5F" w:rsidRPr="00993840" w:rsidRDefault="00E9730A" w:rsidP="00E9730A">
      <w:pPr>
        <w:pStyle w:val="Nessunaspaziatura"/>
        <w:numPr>
          <w:ilvl w:val="0"/>
          <w:numId w:val="13"/>
        </w:numPr>
      </w:pPr>
      <w:r>
        <w:t xml:space="preserve">Température réglable de 30 °C à 60 °C. </w:t>
      </w:r>
    </w:p>
    <w:p w:rsidR="00AB6D5F" w:rsidRPr="00993840" w:rsidRDefault="00E9730A" w:rsidP="00E9730A">
      <w:pPr>
        <w:pStyle w:val="Nessunaspaziatura"/>
        <w:numPr>
          <w:ilvl w:val="0"/>
          <w:numId w:val="13"/>
        </w:numPr>
      </w:pPr>
      <w:r>
        <w:t>Dimensions extra-compactes.</w:t>
      </w:r>
    </w:p>
    <w:p w:rsidR="00AB6D5F" w:rsidRPr="00993840" w:rsidRDefault="00E9730A" w:rsidP="00E9730A">
      <w:pPr>
        <w:pStyle w:val="Nessunaspaziatura"/>
        <w:numPr>
          <w:ilvl w:val="0"/>
          <w:numId w:val="13"/>
        </w:numPr>
      </w:pPr>
      <w:r>
        <w:t>Conception esthétique avec corps en laiton chromé poli.</w:t>
      </w:r>
    </w:p>
    <w:p w:rsidR="00AB6D5F" w:rsidRPr="00993840" w:rsidRDefault="00E9730A" w:rsidP="00E9730A">
      <w:pPr>
        <w:pStyle w:val="Nessunaspaziatura"/>
        <w:numPr>
          <w:ilvl w:val="0"/>
          <w:numId w:val="13"/>
        </w:numPr>
      </w:pPr>
      <w:r>
        <w:t>Facilité d'installation directement sur le robinet d'isolement sous le lavabo ou à l'aide d'une plaque fournie dans l'emballage pour une fixation murale.</w:t>
      </w:r>
    </w:p>
    <w:p w:rsidR="00AB6D5F" w:rsidRPr="00993840" w:rsidRDefault="00E9730A" w:rsidP="00E9730A">
      <w:pPr>
        <w:pStyle w:val="Nessunaspaziatura"/>
        <w:numPr>
          <w:ilvl w:val="0"/>
          <w:numId w:val="13"/>
        </w:numPr>
      </w:pPr>
      <w:r>
        <w:t>Réglage sécurisé de la température par vis hexagonale (clé Allen).</w:t>
      </w:r>
    </w:p>
    <w:p w:rsidR="00AB6D5F" w:rsidRPr="00993840" w:rsidRDefault="00E9730A" w:rsidP="00E9730A">
      <w:pPr>
        <w:pStyle w:val="Nessunaspaziatura"/>
        <w:numPr>
          <w:ilvl w:val="0"/>
          <w:numId w:val="13"/>
        </w:numPr>
      </w:pPr>
      <w:r>
        <w:t>Fiabilité exceptionnelle.</w:t>
      </w:r>
    </w:p>
    <w:p w:rsidR="00993840" w:rsidRPr="00E9730A" w:rsidRDefault="00993840" w:rsidP="00E9730A">
      <w:pPr>
        <w:pStyle w:val="Paragrafoelenco"/>
        <w:numPr>
          <w:ilvl w:val="0"/>
          <w:numId w:val="13"/>
        </w:numPr>
      </w:pPr>
      <w:r>
        <w:t>Possibilité d'installation dans n'importe quelle position.</w:t>
      </w:r>
    </w:p>
    <w:p w:rsidR="00993840" w:rsidRPr="00E9730A" w:rsidRDefault="00993840" w:rsidP="00E9730A">
      <w:pPr>
        <w:pStyle w:val="Paragrafoelenco"/>
        <w:numPr>
          <w:ilvl w:val="0"/>
          <w:numId w:val="13"/>
        </w:numPr>
      </w:pPr>
      <w:r>
        <w:t>Finition nickelée (laiton brut sur demande).</w:t>
      </w:r>
    </w:p>
    <w:p w:rsidR="00D21C96" w:rsidRPr="00B84D26" w:rsidRDefault="00D21C96" w:rsidP="00D21C96">
      <w:r>
        <w:rPr>
          <w:b/>
          <w:bCs/>
        </w:rPr>
        <w:t>MATÉRIAUX :</w:t>
      </w:r>
    </w:p>
    <w:p w:rsidR="00E9730A" w:rsidRPr="00E9730A" w:rsidRDefault="00E9730A" w:rsidP="00E9730A">
      <w:pPr>
        <w:pStyle w:val="Nessunaspaziatura"/>
      </w:pPr>
      <w:r>
        <w:t>Corps : Laiton – CW617N</w:t>
      </w:r>
    </w:p>
    <w:p w:rsidR="00E9730A" w:rsidRPr="00E9730A" w:rsidRDefault="00E9730A" w:rsidP="00E9730A">
      <w:pPr>
        <w:pStyle w:val="Nessunaspaziatura"/>
      </w:pPr>
      <w:r>
        <w:t>Finition : nickelée</w:t>
      </w:r>
    </w:p>
    <w:p w:rsidR="00E9730A" w:rsidRPr="00E9730A" w:rsidRDefault="00E9730A" w:rsidP="00E9730A">
      <w:pPr>
        <w:pStyle w:val="Nessunaspaziatura"/>
      </w:pPr>
      <w:r>
        <w:t>Ressort : Acier inoxydable</w:t>
      </w:r>
    </w:p>
    <w:p w:rsidR="00E9730A" w:rsidRPr="00E9730A" w:rsidRDefault="00E9730A" w:rsidP="00E9730A">
      <w:pPr>
        <w:pStyle w:val="Nessunaspaziatura"/>
      </w:pPr>
      <w:r>
        <w:t>Autres pièces en laiton : laiton CW614N et CW625N</w:t>
      </w:r>
    </w:p>
    <w:p w:rsidR="00E9730A" w:rsidRPr="00E9730A" w:rsidRDefault="00E9730A" w:rsidP="00E9730A">
      <w:pPr>
        <w:pStyle w:val="Nessunaspaziatura"/>
      </w:pPr>
      <w:r>
        <w:t>Piston : PSU (</w:t>
      </w:r>
      <w:proofErr w:type="spellStart"/>
      <w:r>
        <w:t>polysulfone</w:t>
      </w:r>
      <w:proofErr w:type="spellEnd"/>
      <w:r>
        <w:t>)</w:t>
      </w:r>
    </w:p>
    <w:p w:rsidR="00E9730A" w:rsidRPr="00E9730A" w:rsidRDefault="00E9730A" w:rsidP="00E9730A">
      <w:pPr>
        <w:pStyle w:val="Nessunaspaziatura"/>
      </w:pPr>
      <w:r>
        <w:t>Joint torique : EPDM</w:t>
      </w:r>
    </w:p>
    <w:p w:rsidR="00E9730A" w:rsidRPr="00E9730A" w:rsidRDefault="00E9730A" w:rsidP="00E9730A">
      <w:pPr>
        <w:pStyle w:val="Nessunaspaziatura"/>
      </w:pPr>
      <w:r>
        <w:t>Clapet anti-retour : POM + acier inoxydable + caoutchouc</w:t>
      </w:r>
    </w:p>
    <w:p w:rsidR="00E9730A" w:rsidRPr="00E9730A" w:rsidRDefault="00E9730A" w:rsidP="00E9730A">
      <w:pPr>
        <w:pStyle w:val="Nessunaspaziatura"/>
      </w:pPr>
      <w:r>
        <w:t>Bouton : PA renforcé fibre de verre</w:t>
      </w:r>
    </w:p>
    <w:p w:rsidR="00E9730A" w:rsidRPr="005C04EC" w:rsidRDefault="00E9730A" w:rsidP="00B84D26">
      <w:pPr>
        <w:rPr>
          <w:b/>
          <w:bCs/>
          <w:u w:val="single"/>
        </w:rPr>
      </w:pPr>
    </w:p>
    <w:p w:rsidR="00B84D26" w:rsidRPr="00B84D26" w:rsidRDefault="00B84D26" w:rsidP="00B84D26">
      <w:pPr>
        <w:rPr>
          <w:u w:val="single"/>
        </w:rPr>
      </w:pPr>
      <w:r>
        <w:rPr>
          <w:b/>
          <w:bCs/>
          <w:u w:val="single"/>
        </w:rPr>
        <w:t>Agréments</w:t>
      </w:r>
    </w:p>
    <w:p w:rsidR="00FA69B4" w:rsidRPr="00993840" w:rsidRDefault="00B84D26" w:rsidP="00B84D26">
      <w:pPr>
        <w:pStyle w:val="Nessunaspaziatura"/>
        <w:numPr>
          <w:ilvl w:val="0"/>
          <w:numId w:val="6"/>
        </w:numPr>
      </w:pPr>
      <w:r>
        <w:t>Conforme aux normes EN1111 et EN1287</w:t>
      </w:r>
    </w:p>
    <w:p w:rsidR="00AB6D5F" w:rsidRPr="00993840" w:rsidRDefault="00E9730A" w:rsidP="00993840">
      <w:pPr>
        <w:pStyle w:val="Nessunaspaziatura"/>
        <w:numPr>
          <w:ilvl w:val="0"/>
          <w:numId w:val="6"/>
        </w:numPr>
      </w:pPr>
      <w:r>
        <w:t>Équipé de 2 clapets anti-retour agréés (KIWA, WRC, DVGW,</w:t>
      </w:r>
      <w:r w:rsidR="005C04EC">
        <w:t xml:space="preserve"> </w:t>
      </w:r>
      <w:r>
        <w:t>BELGAQUA, NF, etc.)</w:t>
      </w:r>
    </w:p>
    <w:p w:rsidR="00993840" w:rsidRPr="00B84D26" w:rsidRDefault="00E9730A" w:rsidP="00B125A0">
      <w:pPr>
        <w:pStyle w:val="Nessunaspaziatura"/>
        <w:numPr>
          <w:ilvl w:val="0"/>
          <w:numId w:val="6"/>
        </w:numPr>
      </w:pPr>
      <w:r>
        <w:t>Attestatio</w:t>
      </w:r>
      <w:bookmarkStart w:id="0" w:name="_GoBack"/>
      <w:bookmarkEnd w:id="0"/>
      <w:r>
        <w:t>n de Conformité Sanitaire (ACS)</w:t>
      </w:r>
    </w:p>
    <w:sectPr w:rsidR="00993840" w:rsidRPr="00B84D26" w:rsidSect="00E973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7838"/>
    <w:multiLevelType w:val="hybridMultilevel"/>
    <w:tmpl w:val="8C26101C"/>
    <w:lvl w:ilvl="0" w:tplc="68921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462A8">
      <w:start w:val="3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0A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EF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EA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5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460BD4"/>
    <w:multiLevelType w:val="hybridMultilevel"/>
    <w:tmpl w:val="DB48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1203"/>
    <w:multiLevelType w:val="hybridMultilevel"/>
    <w:tmpl w:val="5336D6F8"/>
    <w:lvl w:ilvl="0" w:tplc="85F47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21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3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6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7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F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6A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E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371A00"/>
    <w:multiLevelType w:val="hybridMultilevel"/>
    <w:tmpl w:val="17265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5728"/>
    <w:multiLevelType w:val="hybridMultilevel"/>
    <w:tmpl w:val="8EC80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A13CD"/>
    <w:multiLevelType w:val="hybridMultilevel"/>
    <w:tmpl w:val="9A3C555E"/>
    <w:lvl w:ilvl="0" w:tplc="61965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5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EC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05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84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7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2D2B7C"/>
    <w:multiLevelType w:val="hybridMultilevel"/>
    <w:tmpl w:val="B9C09F8A"/>
    <w:lvl w:ilvl="0" w:tplc="F6D0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C1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6C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C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89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A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23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2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062724"/>
    <w:rsid w:val="005C04EC"/>
    <w:rsid w:val="00640C02"/>
    <w:rsid w:val="00993840"/>
    <w:rsid w:val="009D10F3"/>
    <w:rsid w:val="00AB6D5F"/>
    <w:rsid w:val="00B84D26"/>
    <w:rsid w:val="00CC0958"/>
    <w:rsid w:val="00D21C96"/>
    <w:rsid w:val="00DC6E58"/>
    <w:rsid w:val="00E9730A"/>
    <w:rsid w:val="00F024D7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DE55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095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9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CLIENT5 - TRADUZIONI_2</cp:lastModifiedBy>
  <cp:revision>8</cp:revision>
  <dcterms:created xsi:type="dcterms:W3CDTF">2018-04-04T09:39:00Z</dcterms:created>
  <dcterms:modified xsi:type="dcterms:W3CDTF">2018-06-29T07:40:00Z</dcterms:modified>
</cp:coreProperties>
</file>